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bookmarkEnd w:id="0"/>
    <w:p>
      <w:pPr>
        <w:widowControl/>
        <w:shd w:val="clear" w:color="auto" w:fill="FFFFFF"/>
        <w:spacing w:line="600" w:lineRule="exact"/>
        <w:jc w:val="center"/>
        <w:rPr>
          <w:rFonts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</w:rPr>
        <w:t>破格申报专业技术资格审批表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3"/>
        <w:gridCol w:w="1082"/>
        <w:gridCol w:w="533"/>
        <w:gridCol w:w="27"/>
        <w:gridCol w:w="374"/>
        <w:gridCol w:w="351"/>
        <w:gridCol w:w="963"/>
        <w:gridCol w:w="588"/>
        <w:gridCol w:w="476"/>
        <w:gridCol w:w="600"/>
        <w:gridCol w:w="1137"/>
        <w:gridCol w:w="326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46" w:type="dxa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-2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在职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46" w:type="dxa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721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721" w:type="dxa"/>
            <w:gridSpan w:val="5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专业工作年限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破格申报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专业及级别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721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918" w:type="dxa"/>
            <w:gridSpan w:val="9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721" w:type="dxa"/>
            <w:gridSpan w:val="5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工作单位性质</w:t>
            </w:r>
          </w:p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（事业单位、国有企业、民营企业、其他组织）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vAlign w:val="center"/>
          </w:tcPr>
          <w:p>
            <w:pPr>
              <w:tabs>
                <w:tab w:val="left" w:pos="7245"/>
              </w:tabs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单位有无拟申报职称空缺岗位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721" w:type="dxa"/>
            <w:gridSpan w:val="5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破格理由</w:t>
            </w:r>
          </w:p>
        </w:tc>
        <w:tc>
          <w:tcPr>
            <w:tcW w:w="6918" w:type="dxa"/>
            <w:gridSpan w:val="9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hAnsi="宋体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单位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3330" w:type="dxa"/>
            <w:gridSpan w:val="6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left"/>
              <w:rPr>
                <w:rFonts w:ascii="宋体" w:hAnsi="宋体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主管部门和县区人社部门</w:t>
            </w:r>
          </w:p>
          <w:p>
            <w:pPr>
              <w:tabs>
                <w:tab w:val="left" w:pos="7245"/>
              </w:tabs>
              <w:spacing w:line="320" w:lineRule="exact"/>
              <w:jc w:val="lef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560" w:firstLineChars="650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意见</w:t>
            </w:r>
          </w:p>
        </w:tc>
        <w:tc>
          <w:tcPr>
            <w:tcW w:w="3330" w:type="dxa"/>
            <w:gridSpan w:val="6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asci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pacing w:val="-2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245"/>
              </w:tabs>
              <w:spacing w:line="560" w:lineRule="exact"/>
              <w:jc w:val="righ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审</w:t>
            </w:r>
          </w:p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批</w:t>
            </w:r>
          </w:p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hAnsi="宋体" w:cs="仿宋_GB2312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意</w:t>
            </w:r>
          </w:p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见</w:t>
            </w:r>
          </w:p>
        </w:tc>
        <w:tc>
          <w:tcPr>
            <w:tcW w:w="4166" w:type="dxa"/>
            <w:gridSpan w:val="4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pacing w:val="20"/>
                <w:sz w:val="24"/>
                <w:szCs w:val="24"/>
              </w:rPr>
              <w:t>注</w:t>
            </w:r>
          </w:p>
        </w:tc>
        <w:tc>
          <w:tcPr>
            <w:tcW w:w="8560" w:type="dxa"/>
            <w:gridSpan w:val="12"/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ascii="宋体" w:eastAsia="宋体"/>
                <w:color w:val="000000"/>
                <w:spacing w:val="2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ZDg5OWFiYWU3NzI4YWI4YzY4ZDg2OWM4Y2U0NmUifQ=="/>
  </w:docVars>
  <w:rsids>
    <w:rsidRoot w:val="00954033"/>
    <w:rsid w:val="00954033"/>
    <w:rsid w:val="00B920D0"/>
    <w:rsid w:val="40E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2022-09-05T01:13:00Z</dcterms:created>
  <dc:creator>admin</dc:creator>
  <cp:lastModifiedBy>程鹏</cp:lastModifiedBy>
  <dcterms:modified xsi:type="dcterms:W3CDTF">2023-08-04T00:59:41Z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667B8DE3DDB64AD4B6E9F26D0CF6ED58_12</vt:lpwstr>
  </property>
</Properties>
</file>