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市直工程</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有限空间</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作业安全专项整治检查</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表</w:t>
      </w:r>
    </w:p>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p>
      <w:pPr>
        <w:spacing w:line="400" w:lineRule="exact"/>
        <w:rPr>
          <w:rFonts w:eastAsia="Times New Roman" w:cs="Times New Roman"/>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受检项目</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eastAsia="Times New Roman" w:cs="Times New Roman"/>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检查时间：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年    月    日</w:t>
      </w:r>
    </w:p>
    <w:tbl>
      <w:tblPr>
        <w:tblStyle w:val="2"/>
        <w:tblW w:w="14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8"/>
        <w:gridCol w:w="548"/>
        <w:gridCol w:w="3054"/>
        <w:gridCol w:w="3060"/>
        <w:gridCol w:w="1195"/>
        <w:gridCol w:w="785"/>
        <w:gridCol w:w="238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2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建设单位</w:t>
            </w:r>
          </w:p>
        </w:tc>
        <w:tc>
          <w:tcPr>
            <w:tcW w:w="3630" w:type="dxa"/>
            <w:gridSpan w:val="3"/>
            <w:vAlign w:val="center"/>
          </w:tcPr>
          <w:p>
            <w:pPr>
              <w:spacing w:line="400" w:lineRule="exact"/>
              <w:jc w:val="center"/>
              <w:rPr>
                <w:rFonts w:hint="eastAsia" w:ascii="宋体" w:hAnsi="宋体" w:cs="宋体"/>
                <w:color w:val="000000" w:themeColor="text1"/>
                <w:sz w:val="21"/>
                <w:szCs w:val="21"/>
                <w:lang w:eastAsia="zh-CN"/>
                <w14:textFill>
                  <w14:solidFill>
                    <w14:schemeClr w14:val="tx1"/>
                  </w14:solidFill>
                </w14:textFill>
              </w:rPr>
            </w:pPr>
          </w:p>
        </w:tc>
        <w:tc>
          <w:tcPr>
            <w:tcW w:w="3060" w:type="dxa"/>
            <w:vAlign w:val="center"/>
          </w:tcPr>
          <w:p>
            <w:pPr>
              <w:spacing w:line="400" w:lineRule="exact"/>
              <w:jc w:val="left"/>
              <w:rPr>
                <w:rFonts w:hint="eastAsia" w:eastAsia="宋体" w:cs="Times New Roman"/>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项目</w:t>
            </w:r>
            <w:r>
              <w:rPr>
                <w:rFonts w:hint="eastAsia" w:ascii="宋体" w:hAnsi="宋体" w:cs="宋体"/>
                <w:color w:val="000000" w:themeColor="text1"/>
                <w:sz w:val="21"/>
                <w:szCs w:val="21"/>
                <w14:textFill>
                  <w14:solidFill>
                    <w14:schemeClr w14:val="tx1"/>
                  </w14:solidFill>
                </w14:textFill>
              </w:rPr>
              <w:t>负责人</w:t>
            </w:r>
            <w:r>
              <w:rPr>
                <w:rFonts w:hint="eastAsia" w:ascii="宋体" w:hAnsi="宋体" w:cs="宋体"/>
                <w:color w:val="000000" w:themeColor="text1"/>
                <w:sz w:val="21"/>
                <w:szCs w:val="21"/>
                <w:lang w:eastAsia="zh-CN"/>
                <w14:textFill>
                  <w14:solidFill>
                    <w14:schemeClr w14:val="tx1"/>
                  </w14:solidFill>
                </w14:textFill>
              </w:rPr>
              <w:t>：</w:t>
            </w:r>
          </w:p>
        </w:tc>
        <w:tc>
          <w:tcPr>
            <w:tcW w:w="1195" w:type="dxa"/>
            <w:vAlign w:val="center"/>
          </w:tcPr>
          <w:p>
            <w:pPr>
              <w:spacing w:line="40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监理单位</w:t>
            </w:r>
          </w:p>
        </w:tc>
        <w:tc>
          <w:tcPr>
            <w:tcW w:w="3165" w:type="dxa"/>
            <w:gridSpan w:val="2"/>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1738" w:type="dxa"/>
            <w:vAlign w:val="center"/>
          </w:tcPr>
          <w:p>
            <w:pPr>
              <w:spacing w:line="400" w:lineRule="exact"/>
              <w:jc w:val="left"/>
              <w:rPr>
                <w:rFonts w:hint="eastAsia"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项目总监：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248" w:type="dxa"/>
            <w:vAlign w:val="center"/>
          </w:tcPr>
          <w:p>
            <w:pPr>
              <w:spacing w:line="400" w:lineRule="exact"/>
              <w:jc w:val="center"/>
              <w:rPr>
                <w:rFonts w:hint="eastAsia"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施工单位</w:t>
            </w:r>
          </w:p>
        </w:tc>
        <w:tc>
          <w:tcPr>
            <w:tcW w:w="3630" w:type="dxa"/>
            <w:gridSpan w:val="3"/>
            <w:vAlign w:val="center"/>
          </w:tcPr>
          <w:p>
            <w:pPr>
              <w:spacing w:line="400" w:lineRule="exact"/>
              <w:jc w:val="center"/>
              <w:rPr>
                <w:rFonts w:hint="eastAsia" w:ascii="宋体" w:hAnsi="宋体" w:cs="宋体"/>
                <w:color w:val="000000" w:themeColor="text1"/>
                <w:sz w:val="21"/>
                <w:szCs w:val="21"/>
                <w14:textFill>
                  <w14:solidFill>
                    <w14:schemeClr w14:val="tx1"/>
                  </w14:solidFill>
                </w14:textFill>
              </w:rPr>
            </w:pPr>
          </w:p>
        </w:tc>
        <w:tc>
          <w:tcPr>
            <w:tcW w:w="3060" w:type="dxa"/>
            <w:vAlign w:val="center"/>
          </w:tcPr>
          <w:p>
            <w:pPr>
              <w:spacing w:line="400" w:lineRule="exact"/>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项目经理：</w:t>
            </w:r>
          </w:p>
        </w:tc>
        <w:tc>
          <w:tcPr>
            <w:tcW w:w="1980" w:type="dxa"/>
            <w:gridSpan w:val="2"/>
            <w:vAlign w:val="center"/>
          </w:tcPr>
          <w:p>
            <w:pPr>
              <w:spacing w:line="40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有限空间部位名称</w:t>
            </w:r>
          </w:p>
        </w:tc>
        <w:tc>
          <w:tcPr>
            <w:tcW w:w="4118" w:type="dxa"/>
            <w:gridSpan w:val="2"/>
            <w:vAlign w:val="center"/>
          </w:tcPr>
          <w:p>
            <w:pPr>
              <w:spacing w:line="400" w:lineRule="exact"/>
              <w:jc w:val="center"/>
              <w:rPr>
                <w:rFonts w:hint="eastAsia" w:ascii="宋体" w:hAnsi="宋体" w:cs="宋体"/>
                <w:color w:val="000000" w:themeColor="text1"/>
                <w:sz w:val="21"/>
                <w:szCs w:val="21"/>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7938" w:type="dxa"/>
            <w:gridSpan w:val="5"/>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检查内容</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jc w:val="center"/>
        </w:trPr>
        <w:tc>
          <w:tcPr>
            <w:tcW w:w="1276" w:type="dxa"/>
            <w:gridSpan w:val="2"/>
            <w:vMerge w:val="restart"/>
            <w:vAlign w:val="center"/>
          </w:tcPr>
          <w:p>
            <w:pPr>
              <w:spacing w:line="400" w:lineRule="exact"/>
              <w:jc w:val="center"/>
              <w:rPr>
                <w:rFonts w:hint="eastAsia"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制度建设</w:t>
            </w: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01</w:t>
            </w:r>
          </w:p>
        </w:tc>
        <w:tc>
          <w:tcPr>
            <w:tcW w:w="6114" w:type="dxa"/>
            <w:gridSpan w:val="2"/>
            <w:vAlign w:val="center"/>
          </w:tcPr>
          <w:p>
            <w:pPr>
              <w:spacing w:line="400" w:lineRule="exact"/>
              <w:jc w:val="both"/>
              <w:rPr>
                <w:rFonts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企业对有限空间存在的风险和隐患是否进行了辨识和排查管控，并建立相应的台账</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02</w:t>
            </w:r>
          </w:p>
        </w:tc>
        <w:tc>
          <w:tcPr>
            <w:tcW w:w="6114" w:type="dxa"/>
            <w:gridSpan w:val="2"/>
            <w:vAlign w:val="center"/>
          </w:tcPr>
          <w:p>
            <w:pPr>
              <w:spacing w:line="400" w:lineRule="exact"/>
              <w:jc w:val="both"/>
              <w:rPr>
                <w:rFonts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是否建立健全有限空间作业安全责任制度</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03</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是否建立健全有限空间作业审批制度</w:t>
            </w:r>
          </w:p>
          <w:p>
            <w:pPr>
              <w:spacing w:line="400" w:lineRule="exact"/>
              <w:jc w:val="both"/>
              <w:rPr>
                <w:rFonts w:eastAsia="Times New Roman" w:cs="Times New Roman"/>
                <w:color w:val="000000" w:themeColor="text1"/>
                <w:sz w:val="21"/>
                <w:szCs w:val="21"/>
                <w14:textFill>
                  <w14:solidFill>
                    <w14:schemeClr w14:val="tx1"/>
                  </w14:solidFill>
                </w14:textFill>
              </w:rPr>
            </w:pP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04</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是否建立健全有限空间作业现场安全管理制度</w:t>
            </w:r>
          </w:p>
          <w:p>
            <w:pPr>
              <w:spacing w:line="400" w:lineRule="exact"/>
              <w:jc w:val="both"/>
              <w:rPr>
                <w:rFonts w:eastAsia="Times New Roman" w:cs="Times New Roman"/>
                <w:color w:val="000000" w:themeColor="text1"/>
                <w:sz w:val="21"/>
                <w:szCs w:val="21"/>
                <w14:textFill>
                  <w14:solidFill>
                    <w14:schemeClr w14:val="tx1"/>
                  </w14:solidFill>
                </w14:textFill>
              </w:rPr>
            </w:pP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05</w:t>
            </w:r>
          </w:p>
        </w:tc>
        <w:tc>
          <w:tcPr>
            <w:tcW w:w="6114" w:type="dxa"/>
            <w:gridSpan w:val="2"/>
            <w:vAlign w:val="center"/>
          </w:tcPr>
          <w:p>
            <w:pPr>
              <w:spacing w:line="400" w:lineRule="exact"/>
              <w:jc w:val="both"/>
              <w:rPr>
                <w:rFonts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是否建立健全有限空间作业现场负责人、监护人员、作业人员、应急救援人员安全培训教育制度</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r>
              <w:rPr>
                <w:rFonts w:eastAsia="Times New Roman" w:cs="Times New Roman"/>
                <w:color w:val="000000" w:themeColor="text1"/>
                <w:sz w:val="21"/>
                <w:szCs w:val="21"/>
                <w14:textFill>
                  <w14:solidFill>
                    <w14:schemeClr w14:val="tx1"/>
                  </w14:solidFill>
                </w14:textFill>
              </w:rPr>
              <w:t>06</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是否建立健全有限空间作业应急管理制度</w:t>
            </w:r>
          </w:p>
          <w:p>
            <w:pPr>
              <w:spacing w:line="400" w:lineRule="exact"/>
              <w:jc w:val="both"/>
              <w:rPr>
                <w:rFonts w:eastAsia="Times New Roman" w:cs="Times New Roman"/>
                <w:color w:val="000000" w:themeColor="text1"/>
                <w:sz w:val="21"/>
                <w:szCs w:val="21"/>
                <w14:textFill>
                  <w14:solidFill>
                    <w14:schemeClr w14:val="tx1"/>
                  </w14:solidFill>
                </w14:textFill>
              </w:rPr>
            </w:pP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07</w:t>
            </w:r>
          </w:p>
        </w:tc>
        <w:tc>
          <w:tcPr>
            <w:tcW w:w="6114" w:type="dxa"/>
            <w:gridSpan w:val="2"/>
            <w:vAlign w:val="center"/>
          </w:tcPr>
          <w:p>
            <w:pPr>
              <w:spacing w:line="400" w:lineRule="exact"/>
              <w:jc w:val="both"/>
              <w:rPr>
                <w:rFonts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是否建立健全有限空间作业安全操作规程</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restart"/>
            <w:vAlign w:val="center"/>
          </w:tcPr>
          <w:p>
            <w:pPr>
              <w:spacing w:line="400" w:lineRule="exact"/>
              <w:jc w:val="center"/>
              <w:rPr>
                <w:rFonts w:hint="eastAsia"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教育培训</w:t>
            </w: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是否开展有限空间作业的危险有害因素和安全防范措施培训</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是否开展有限空间作业的安全操作规程培训</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03</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是否开展检测仪器、劳动防护用品的正确使用培训</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是否开展紧急情况下的应急处臵措施培训</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05</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安全培训是否有专门记录，并由参加培训的人员签字确认</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是否制定相关应急预案并定期进行演练</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276" w:type="dxa"/>
            <w:gridSpan w:val="2"/>
            <w:vMerge w:val="restart"/>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p>
            <w:pPr>
              <w:spacing w:line="400" w:lineRule="exact"/>
              <w:jc w:val="center"/>
              <w:rPr>
                <w:rFonts w:hint="eastAsia"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安全防范</w:t>
            </w: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有限空间作业前是否执行了审核程序</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有限空间作业现场是否严格遵守“先通风、再检测、后作业”的原则</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03</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在有限空间作业过程中，是否对作业场所中的危险有害因素进行定时检测或者连续监测；</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作业中断超过 30 分钟，作业人员再次进入有限空间作业前，是否重新通风、重新检测；</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05</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作业人员是否配备能够有效防护现场有毒有害物质的呼吸器、防毒面罩，并佩戴必要的通讯设备、安全绳索等应急装备和器材</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是否保持有限空间出入口畅通</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07</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是否设</w:t>
            </w:r>
            <w:r>
              <w:rPr>
                <w:rFonts w:hint="eastAsia" w:cs="Times New Roman"/>
                <w:color w:val="000000" w:themeColor="text1"/>
                <w:sz w:val="21"/>
                <w:szCs w:val="21"/>
                <w:lang w:eastAsia="zh-CN"/>
                <w14:textFill>
                  <w14:solidFill>
                    <w14:schemeClr w14:val="tx1"/>
                  </w14:solidFill>
                </w14:textFill>
              </w:rPr>
              <w:t>置</w:t>
            </w:r>
            <w:r>
              <w:rPr>
                <w:rFonts w:hint="eastAsia" w:eastAsia="Times New Roman" w:cs="Times New Roman"/>
                <w:color w:val="000000" w:themeColor="text1"/>
                <w:sz w:val="21"/>
                <w:szCs w:val="21"/>
                <w14:textFill>
                  <w14:solidFill>
                    <w14:schemeClr w14:val="tx1"/>
                  </w14:solidFill>
                </w14:textFill>
              </w:rPr>
              <w:t>明显的安全警示标志和警示说明</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08</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企业是否按照有限空间作业方案明确作业现场负责人、监护人员、作业人员及其安全职责</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09</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有限空间作业前，是否将有限空间作业方案和作业现场可能存在的危险有害因素、防控措施告知作业人员；现场负责人是否监督作业人员按照方案进行作业准备</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作业人员与外部是否有可靠的通讯联络设备</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11</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监护人员是否始终在作业现场，并与作业人员保持联系</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存在交叉作业时，是否采取避免互相伤害的措施</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有限空间作业结束后，是否对作业现场进行清理，撤离作业人员</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企业将有限空间作业发包给其他单位实施的，是否发包给具备国家规定资质或者安全生产条件的承包方，是否与承包方签订专门的安全生产管理协议或者在承包合同中明确各自的安全生产职责，是否对承包单位的安全生产工作统一协调、管理</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276" w:type="dxa"/>
            <w:gridSpan w:val="2"/>
            <w:vMerge w:val="continue"/>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c>
          <w:tcPr>
            <w:tcW w:w="548" w:type="dxa"/>
            <w:vAlign w:val="center"/>
          </w:tcPr>
          <w:p>
            <w:pPr>
              <w:spacing w:line="4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15</w:t>
            </w:r>
          </w:p>
        </w:tc>
        <w:tc>
          <w:tcPr>
            <w:tcW w:w="6114" w:type="dxa"/>
            <w:gridSpan w:val="2"/>
            <w:vAlign w:val="center"/>
          </w:tcPr>
          <w:p>
            <w:pPr>
              <w:spacing w:line="400" w:lineRule="exact"/>
              <w:jc w:val="both"/>
              <w:rPr>
                <w:rFonts w:hint="eastAsia" w:eastAsia="Times New Roman" w:cs="Times New Roman"/>
                <w:color w:val="000000" w:themeColor="text1"/>
                <w:sz w:val="21"/>
                <w:szCs w:val="21"/>
                <w14:textFill>
                  <w14:solidFill>
                    <w14:schemeClr w14:val="tx1"/>
                  </w14:solidFill>
                </w14:textFill>
              </w:rPr>
            </w:pPr>
            <w:r>
              <w:rPr>
                <w:rFonts w:hint="eastAsia" w:eastAsia="Times New Roman" w:cs="Times New Roman"/>
                <w:color w:val="000000" w:themeColor="text1"/>
                <w:sz w:val="21"/>
                <w:szCs w:val="21"/>
                <w14:textFill>
                  <w14:solidFill>
                    <w14:schemeClr w14:val="tx1"/>
                  </w14:solidFill>
                </w14:textFill>
              </w:rPr>
              <w:t>有限空间作业中发生事故后，现场有关人员是否立即报警而不是盲目施救。应急救援人员实施救援时，是否做好自身防护，佩戴必要的呼吸器具、救援器材</w:t>
            </w:r>
          </w:p>
        </w:tc>
        <w:tc>
          <w:tcPr>
            <w:tcW w:w="6098" w:type="dxa"/>
            <w:gridSpan w:val="4"/>
            <w:vAlign w:val="center"/>
          </w:tcPr>
          <w:p>
            <w:pPr>
              <w:spacing w:line="400" w:lineRule="exact"/>
              <w:jc w:val="center"/>
              <w:rPr>
                <w:rFonts w:eastAsia="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4036" w:type="dxa"/>
            <w:gridSpan w:val="9"/>
            <w:vAlign w:val="center"/>
          </w:tcPr>
          <w:p>
            <w:pPr>
              <w:spacing w:line="400" w:lineRule="exact"/>
              <w:rPr>
                <w:rFonts w:eastAsia="Times New Roman" w:cs="Times New Roman"/>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检查人员签名：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4036" w:type="dxa"/>
            <w:gridSpan w:val="9"/>
            <w:vAlign w:val="center"/>
          </w:tcPr>
          <w:p>
            <w:pPr>
              <w:spacing w:line="400" w:lineRule="exact"/>
              <w:rPr>
                <w:rFonts w:eastAsia="Times New Roman" w:cs="Times New Roman"/>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受检单位负责人签字：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Nzc2YWExOWYyYzZiY2NlYzdlYzE0ZmM5MWQ5ODMifQ=="/>
  </w:docVars>
  <w:rsids>
    <w:rsidRoot w:val="511C7C26"/>
    <w:rsid w:val="511C7C26"/>
    <w:rsid w:val="6739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vsbcontent_end"/>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995</Words>
  <Characters>1024</Characters>
  <Lines>0</Lines>
  <Paragraphs>0</Paragraphs>
  <TotalTime>22</TotalTime>
  <ScaleCrop>false</ScaleCrop>
  <LinksUpToDate>false</LinksUpToDate>
  <CharactersWithSpaces>1096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2023-04-09T09:40:00Z</dcterms:created>
  <dc:creator>九月九</dc:creator>
  <cp:lastModifiedBy>九月九</cp:lastModifiedBy>
  <dcterms:modified xsi:type="dcterms:W3CDTF">2023-04-11T09:53:52Z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C87D9BF4759046D094C56DCCD514162E</vt:lpwstr>
  </property>
</Properties>
</file>