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bidi w:val="0"/>
        <w:rPr>
          <w:rStyle w:val="4"/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Style w:val="4"/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7"/>
        <w:bidi w:val="0"/>
        <w:jc w:val="center"/>
        <w:rPr>
          <w:rStyle w:val="4"/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5" w:name="_GoBack"/>
      <w:r>
        <w:rPr>
          <w:rStyle w:val="4"/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六安市本地建筑工程建材企业产品目录（第八批）</w:t>
      </w:r>
      <w:bookmarkEnd w:id="5"/>
    </w:p>
    <w:tbl>
      <w:tblPr>
        <w:tblStyle w:val="6"/>
        <w:tblW w:w="1457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1480"/>
        <w:gridCol w:w="810"/>
        <w:gridCol w:w="2561"/>
        <w:gridCol w:w="1778"/>
        <w:gridCol w:w="1968"/>
        <w:gridCol w:w="1575"/>
        <w:gridCol w:w="1263"/>
        <w:gridCol w:w="894"/>
        <w:gridCol w:w="1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县区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产品名称/型号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资质、获奖情况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管理体系认证情况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绿色建材评价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4"/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安徽兴胜新型建材有限公司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叶集区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4"/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钢筋混凝土涵管等混凝土预制产品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\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ISO  9001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ISO 14001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ISO 45001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\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4"/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中徽兴</w:t>
            </w:r>
            <w:r>
              <w:rPr>
                <w:rStyle w:val="4"/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胜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Style w:val="4"/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黄安俊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4"/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18715450886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4"/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六安宝业建筑工业化有限公司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叶集区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0" w:name="OLE_LINK5"/>
            <w:r>
              <w:rPr>
                <w:rStyle w:val="4"/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装配式建筑构件、预拌砂浆</w:t>
            </w:r>
            <w:bookmarkEnd w:id="0"/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\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ISO  9001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ISO 14001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ISO 45001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\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1" w:name="OLE_LINK4"/>
            <w:r>
              <w:rPr>
                <w:rStyle w:val="4"/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宝业砂浆</w:t>
            </w:r>
            <w:bookmarkEnd w:id="1"/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2" w:name="OLE_LINK2"/>
            <w:r>
              <w:rPr>
                <w:rStyle w:val="4"/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冯建明</w:t>
            </w:r>
            <w:bookmarkEnd w:id="2"/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3" w:name="OLE_LINK3"/>
            <w:r>
              <w:rPr>
                <w:rStyle w:val="4"/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18655176702</w:t>
            </w:r>
            <w:bookmarkEnd w:id="3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安徽绿科节能材料科技有限公司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金安区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4"/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预拌混凝土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\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\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\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安徽绿科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朱宜东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4" w:name="OLE_LINK1"/>
            <w:r>
              <w:rPr>
                <w:rStyle w:val="4"/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15955977027</w:t>
            </w:r>
            <w:bookmarkEnd w:id="4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安徽华诚建材科技有限公司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金安区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4"/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预拌砂浆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\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ISO  9001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ISO 14001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ISO 45001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二星级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华诚建材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谢海波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4"/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18075062273</w:t>
            </w:r>
          </w:p>
        </w:tc>
      </w:tr>
    </w:tbl>
    <w:p>
      <w:pPr>
        <w:pStyle w:val="7"/>
        <w:bidi w:val="0"/>
        <w:rPr>
          <w:rStyle w:val="4"/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7"/>
        <w:bidi w:val="0"/>
        <w:rPr>
          <w:rStyle w:val="4"/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7"/>
        <w:bidi w:val="0"/>
        <w:rPr>
          <w:rStyle w:val="4"/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7"/>
        <w:bidi w:val="0"/>
        <w:rPr>
          <w:rStyle w:val="4"/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7"/>
        <w:bidi w:val="0"/>
        <w:rPr>
          <w:rStyle w:val="4"/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C592D"/>
    <w:rsid w:val="34C202B3"/>
    <w:rsid w:val="75CC59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7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2024-08-21T07:55:00Z</dcterms:created>
  <dc:creator>住建局收文员</dc:creator>
  <cp:lastModifiedBy>住建局收文员</cp:lastModifiedBy>
  <dcterms:modified xsi:type="dcterms:W3CDTF">2024-08-21T07:58:26Z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