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通报表扬建设工程企业名单</w:t>
      </w:r>
    </w:p>
    <w:p>
      <w:pPr>
        <w:rPr>
          <w:rFonts w:hint="eastAsia"/>
        </w:rPr>
      </w:pP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一、六安市体育中心PPP项目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建设单位：六安铁城体育投资有限公司         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施工单位：中铁四局集团有限公司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>监理单位：浙江江南工程管理股份有限公司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二、六安市广播电视发射塔迁建项目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建设单位：六安市重点工程建设管理处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施工单位：青岛东方铁塔工程有限公司、</w:t>
      </w:r>
    </w:p>
    <w:p>
      <w:pPr>
        <w:ind w:firstLine="1500" w:firstLineChars="50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安徽天成建设有限公司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 xml:space="preserve">、青岛东方铁塔股份有限公司  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监理单位：中邮通建设咨询有限公司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三、六安市第二人民医院门诊、内科病房及老年养护院综合大楼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建设单位：六安市第二人民医院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施工单位：安徽中擎建设发展有限公司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监理单位：六安市建工建设监理有限公司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四、凤凰城南苑二标段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建设单位：六安嘉裕房地产开发有限公司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施工单位：中建二局第四建筑工程有限公司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监理单位：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六安市建工建设监理有限公司</w:t>
      </w:r>
    </w:p>
    <w:p>
      <w:pPr>
        <w:rPr>
          <w:rFonts w:hint="eastAsia"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五、中梁·望璟台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建设单位：六安市梁辉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置业</w:t>
      </w:r>
      <w:r>
        <w:rPr>
          <w:rFonts w:hint="eastAsia" w:ascii="华文仿宋" w:hAnsi="华文仿宋" w:eastAsia="华文仿宋" w:cs="华文仿宋"/>
          <w:sz w:val="30"/>
          <w:szCs w:val="30"/>
        </w:rPr>
        <w:t>有限公司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施工单位：合肥市义兴建筑安装工程有限责任公司</w:t>
      </w:r>
    </w:p>
    <w:p>
      <w:r>
        <w:rPr>
          <w:rFonts w:hint="eastAsia" w:ascii="华文仿宋" w:hAnsi="华文仿宋" w:eastAsia="华文仿宋" w:cs="华文仿宋"/>
          <w:sz w:val="30"/>
          <w:szCs w:val="30"/>
        </w:rPr>
        <w:t>监理单位：浙江荣阳工程监理有限公司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660D"/>
    <w:rsid w:val="035F20C6"/>
    <w:rsid w:val="6D535020"/>
    <w:rsid w:val="757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2020-12-15T04:40:00Z</dcterms:created>
  <dc:creator>追逐梦想</dc:creator>
  <cp:lastModifiedBy>追逐梦想</cp:lastModifiedBy>
  <dcterms:modified xsi:type="dcterms:W3CDTF">2020-12-15T04:42:29Z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